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C8" w:rsidRPr="005725EE" w:rsidRDefault="00E403D6" w:rsidP="006D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725EE">
        <w:rPr>
          <w:rFonts w:ascii="Times New Roman" w:eastAsia="Calibri" w:hAnsi="Times New Roman" w:cs="Times New Roman"/>
          <w:b/>
          <w:sz w:val="24"/>
          <w:szCs w:val="24"/>
        </w:rPr>
        <w:t>КАФЕДРА ТЕХНОСФЕРНАЯ</w:t>
      </w:r>
      <w:r w:rsidR="006D5D14" w:rsidRPr="005725EE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</w:p>
    <w:p w:rsidR="007D11EA" w:rsidRPr="005725EE" w:rsidRDefault="007D11EA" w:rsidP="007D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EE">
        <w:rPr>
          <w:rFonts w:ascii="Times New Roman" w:hAnsi="Times New Roman" w:cs="Times New Roman"/>
          <w:b/>
          <w:sz w:val="24"/>
          <w:szCs w:val="24"/>
        </w:rPr>
        <w:t>СЕКЦИЯ  ЗАЩИТЫ В ЧРЕЗВЫЧАЙНЫХ СИТУАЦИЯХ</w:t>
      </w:r>
    </w:p>
    <w:p w:rsidR="007D11EA" w:rsidRPr="005725EE" w:rsidRDefault="007D11EA" w:rsidP="007D11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8050"/>
      </w:tblGrid>
      <w:tr w:rsidR="004274C8" w:rsidRPr="005725EE" w:rsidTr="007358F4"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публикации </w:t>
            </w:r>
          </w:p>
          <w:p w:rsidR="004274C8" w:rsidRPr="005725EE" w:rsidRDefault="004274C8" w:rsidP="00447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8F4" w:rsidRPr="005725EE" w:rsidTr="007358F4"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58F4" w:rsidRPr="005725EE" w:rsidRDefault="007358F4" w:rsidP="00735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</w:tr>
      <w:tr w:rsidR="004274C8" w:rsidRPr="005725EE" w:rsidTr="007358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3" w:rsidRPr="009D5B75" w:rsidRDefault="00E00393" w:rsidP="007358F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Станкевич  Т.С</w:t>
            </w:r>
            <w:r w:rsidR="005A5CDF"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E3272"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Бутусов С.Ю., Рыженко А.А. </w:t>
            </w:r>
            <w:r w:rsidR="00236D11"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алгоритма реализации нейро-нечетких моделей элементов процесса принятия решений руководителем при тушении пожаров в морских портах 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 //Вестник Иркутского государственного технического университета. 2016. № 6 (113). С. 99-106. </w:t>
            </w:r>
          </w:p>
          <w:p w:rsidR="00E00393" w:rsidRPr="009D5B75" w:rsidRDefault="005A5CDF" w:rsidP="007358F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Станкевич Т.С.</w:t>
            </w:r>
            <w:r w:rsidR="007E3272" w:rsidRPr="009D5B75">
              <w:rPr>
                <w:rFonts w:ascii="Times New Roman" w:hAnsi="Times New Roman"/>
                <w:bCs/>
                <w:sz w:val="24"/>
                <w:szCs w:val="24"/>
              </w:rPr>
              <w:t>, Бутусов С.Ю., Рыженко А.А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0393" w:rsidRPr="009D5B75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выбора ранга пожара и алгоритма прогнозирования площади пожара при тушении пожаров в морских портах</w:t>
            </w:r>
            <w:r w:rsidR="00954516" w:rsidRPr="009D5B75">
              <w:rPr>
                <w:rFonts w:ascii="Times New Roman" w:hAnsi="Times New Roman"/>
                <w:bCs/>
                <w:sz w:val="24"/>
                <w:szCs w:val="24"/>
              </w:rPr>
              <w:t>//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 Вестник Иркутского государственного технического университета. 2016. № 7 (114). С. 109-116.</w:t>
            </w:r>
          </w:p>
          <w:p w:rsidR="007E3272" w:rsidRPr="009D5B75" w:rsidRDefault="00954516" w:rsidP="007358F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Станкевич Т.С. </w:t>
            </w:r>
            <w:r w:rsidR="007E3272" w:rsidRPr="009D5B75">
              <w:rPr>
                <w:rFonts w:ascii="Times New Roman" w:hAnsi="Times New Roman"/>
                <w:bCs/>
                <w:sz w:val="24"/>
                <w:szCs w:val="24"/>
              </w:rPr>
              <w:t>Исследование процесса принятия решений руководителем тушения пожара в морском порту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жизнедеятельности. 2016. № 1. С. 55-59.</w:t>
            </w:r>
          </w:p>
          <w:p w:rsidR="00954516" w:rsidRPr="009D5B75" w:rsidRDefault="00954516" w:rsidP="007358F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5B75">
              <w:rPr>
                <w:rFonts w:ascii="Times New Roman" w:hAnsi="Times New Roman"/>
                <w:sz w:val="24"/>
                <w:szCs w:val="24"/>
              </w:rPr>
              <w:t xml:space="preserve">Станкевич Т.С. 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Нейро-нечеткая модель поддержки управления тушением пожаров в морских портах// </w:t>
            </w:r>
            <w:r w:rsidR="00CD547D" w:rsidRPr="009D5B75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и информационные технологии. 2016. №4 (66). С. 91-96.</w:t>
            </w:r>
          </w:p>
        </w:tc>
      </w:tr>
      <w:tr w:rsidR="004274C8" w:rsidRPr="005725EE" w:rsidTr="007358F4"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4274C8" w:rsidRPr="005725EE" w:rsidTr="007358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9" w:rsidRPr="009D5B75" w:rsidRDefault="000F6639" w:rsidP="007358F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Вавилова Л.Н., Чушанков Ю.А. Формирование профессиональной идентичности специалистов в период обучения в юридическом вузе. Вестник Калининградского филиала Санкт-Петербургского университета МВД России. 2017. № 2 (48). С. 115-118 </w:t>
            </w:r>
          </w:p>
          <w:p w:rsidR="000F6639" w:rsidRPr="009D5B75" w:rsidRDefault="000F6639" w:rsidP="007358F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Вавилова Л.Н. 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ab/>
              <w:t>Опыт подготовки морских специалистов по безопасности жизн</w:t>
            </w:r>
            <w:r w:rsidR="00FD1A9C"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едеятельности в вузе. 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Известия Балтийской государственной академии рыбопромыслового флота. – Калининград: Изд-во БГАРФ, 2017. №1(39). –С.189-193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274C8" w:rsidRPr="009D5B75" w:rsidRDefault="000F6639" w:rsidP="007358F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Вавилова Л.Н. Особенности преподавания дисциплины «Охрана труда» в техническом вузе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ab/>
              <w:t>Известия Балтийской государственной академии рыбопромыслового флота. – Калининград: Изд-во БГАРФ, 2017. №2(40). –С.119-122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4274C8" w:rsidRPr="005725EE" w:rsidTr="007358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8" w:rsidRPr="009D5B75" w:rsidRDefault="00EC6765" w:rsidP="007358F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Станкевич, Т.С. Функциональное моделирование информационно-аналитической системы поддержки управления при тушении пожаров в морских портах» // «Морские интеллектуальные технологии». Т. 1, № 3 (37). 2017. С. 90-96 </w:t>
            </w:r>
          </w:p>
        </w:tc>
      </w:tr>
      <w:tr w:rsidR="004274C8" w:rsidRPr="005725EE" w:rsidTr="007358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2E" w:rsidRPr="009D5B75" w:rsidRDefault="001F4A2E" w:rsidP="007358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Акт о внедрении программы для ЭВМ «Кластеризатор помещений по уровню пожарной безопасности» в работу Калининградского морского проектного института – филиала Акционерного общества «31-й Государственный проектный институт специального строительства». 2017 г.</w:t>
            </w:r>
          </w:p>
          <w:p w:rsidR="001F4A2E" w:rsidRPr="009D5B75" w:rsidRDefault="001F4A2E" w:rsidP="007358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Акт внедрения результатов бакалаврской работы Франт А. в работу Калининградского морского проектного института – филиала Акционерного общества «31-й Государственный проектный институт специального строительства». 2017 г.</w:t>
            </w:r>
          </w:p>
          <w:p w:rsidR="001F4A2E" w:rsidRPr="009D5B75" w:rsidRDefault="001F4A2E" w:rsidP="007358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Акт о внедрении программы для ЭВМ «Оценка уровня пожарной безопасности системы обеспечения пожарной безопасности объекта методом анализа иерархий» в работу ООО «Балтийская Стивидорная Компания». </w:t>
            </w:r>
            <w:r w:rsidR="003F1FCE" w:rsidRPr="009D5B75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  <w:p w:rsidR="004274C8" w:rsidRPr="009D5B75" w:rsidRDefault="001F4A2E" w:rsidP="007358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Акт внедрения результатов бакалаврской работы Минаковой Е.В. в работу ООО «Балтийская Стивидорная Компания». 2017 год</w:t>
            </w:r>
          </w:p>
        </w:tc>
      </w:tr>
      <w:tr w:rsidR="007358F4" w:rsidRPr="005725EE" w:rsidTr="0093788C"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4" w:rsidRPr="005725EE" w:rsidRDefault="007358F4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2018год</w:t>
            </w:r>
          </w:p>
        </w:tc>
      </w:tr>
      <w:tr w:rsidR="004274C8" w:rsidRPr="005725EE" w:rsidTr="007358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9" w:rsidRPr="009D5B75" w:rsidRDefault="009C77B9" w:rsidP="007358F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Вавилова Л.Н., Масленников П.В. К вопросу индивидуализации процесса обучения в аспекте формирования профессиональной идентичности. (статья) Известия Балтийской государственной академии рыбопромыслового флота. – Калининград: Изд-во БГАРФ, 2018. №1(43). –С.54-58</w:t>
            </w:r>
          </w:p>
          <w:p w:rsidR="009C77B9" w:rsidRPr="009D5B75" w:rsidRDefault="009C77B9" w:rsidP="007358F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Вавилова Л.Н. 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 вопросу формирования риск-ориентированного </w:t>
            </w:r>
            <w:proofErr w:type="gramStart"/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мировоззрения  у</w:t>
            </w:r>
            <w:proofErr w:type="gramEnd"/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бакалавров, направления подготов</w:t>
            </w:r>
            <w:r w:rsidR="003D4927" w:rsidRPr="009D5B75">
              <w:rPr>
                <w:rFonts w:ascii="Times New Roman" w:hAnsi="Times New Roman"/>
                <w:bCs/>
                <w:sz w:val="24"/>
                <w:szCs w:val="24"/>
              </w:rPr>
              <w:t>ки 20.03.</w:t>
            </w:r>
            <w:r w:rsidR="007358F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9D5B75"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3D4927"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Известия 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Балтийской государственной академии рыбопромыслового флота. – Калининград: Изд-во БГАРФ, 2018. №2(44). –С.189-193</w:t>
            </w:r>
          </w:p>
          <w:p w:rsidR="009C77B9" w:rsidRPr="009D5B75" w:rsidRDefault="009C77B9" w:rsidP="007358F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Вавилова Л.Н., Тюрин Н.В. Интенсификация процесса обучения в аспекте формирования профессиональной идентичности будущего специалиста в юридическом вузе. (статья) Печ.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ab/>
              <w:t>Вестник Калининградского филиала Санкт-Петербургского университета МВД России. – Калининград: 2018. №1(51). –С.108-112</w:t>
            </w:r>
          </w:p>
          <w:p w:rsidR="004274C8" w:rsidRPr="009D5B75" w:rsidRDefault="009C77B9" w:rsidP="007358F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 xml:space="preserve">Станкевич Т.С. Разработка метода оперативного прогнозирования динамики развития лесного пожара посредством искусственного интеллекта и глубокого машинного обучения. Вестник Иркутского государственного технического университета. Т. 22, № 9 (140), 2018. С. 111 – 120. DOI: 10.21285/1814-3520-2018-9-111-120 </w:t>
            </w:r>
          </w:p>
        </w:tc>
      </w:tr>
      <w:tr w:rsidR="004274C8" w:rsidRPr="005725EE" w:rsidTr="007358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  <w:p w:rsidR="004274C8" w:rsidRPr="005725EE" w:rsidRDefault="004274C8" w:rsidP="007358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8" w:rsidRPr="009D5B75" w:rsidRDefault="00FE6D50" w:rsidP="007358F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T.S. Stankevich, S.Y. Butuzov, A.A. Ryzhenko. </w:t>
            </w:r>
            <w:r w:rsidRPr="007358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Information and Analytical Support for Management of Fire Extinguishing at Highly Dangerous and Technically Complex Facilities. </w:t>
            </w:r>
            <w:r w:rsidRPr="009D5B75">
              <w:rPr>
                <w:rFonts w:ascii="Times New Roman" w:hAnsi="Times New Roman"/>
                <w:bCs/>
                <w:sz w:val="24"/>
                <w:szCs w:val="24"/>
              </w:rPr>
              <w:t>Russian Forum of Young Scientists (RFYS), p. 229–237.</w:t>
            </w:r>
          </w:p>
        </w:tc>
      </w:tr>
    </w:tbl>
    <w:p w:rsidR="000E6D13" w:rsidRPr="005725EE" w:rsidRDefault="00E403D6" w:rsidP="009D5B75">
      <w:pPr>
        <w:rPr>
          <w:sz w:val="24"/>
          <w:szCs w:val="24"/>
        </w:rPr>
      </w:pPr>
    </w:p>
    <w:sectPr w:rsidR="000E6D13" w:rsidRPr="005725EE" w:rsidSect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4F5"/>
    <w:multiLevelType w:val="hybridMultilevel"/>
    <w:tmpl w:val="02303B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F27"/>
    <w:multiLevelType w:val="hybridMultilevel"/>
    <w:tmpl w:val="D0FAC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D6D3C"/>
    <w:multiLevelType w:val="hybridMultilevel"/>
    <w:tmpl w:val="D0FAC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B6231"/>
    <w:multiLevelType w:val="hybridMultilevel"/>
    <w:tmpl w:val="D0FAC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7B4F74"/>
    <w:multiLevelType w:val="hybridMultilevel"/>
    <w:tmpl w:val="D0FAC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050AB"/>
    <w:multiLevelType w:val="hybridMultilevel"/>
    <w:tmpl w:val="11F8DDF0"/>
    <w:lvl w:ilvl="0" w:tplc="26527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241F"/>
    <w:multiLevelType w:val="hybridMultilevel"/>
    <w:tmpl w:val="D0FAC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E3EC7"/>
    <w:multiLevelType w:val="hybridMultilevel"/>
    <w:tmpl w:val="D0FAC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F1"/>
    <w:rsid w:val="00052BCA"/>
    <w:rsid w:val="000F6639"/>
    <w:rsid w:val="001D3FD6"/>
    <w:rsid w:val="001F4A2E"/>
    <w:rsid w:val="00236D11"/>
    <w:rsid w:val="003D4927"/>
    <w:rsid w:val="003F1FCE"/>
    <w:rsid w:val="004274C8"/>
    <w:rsid w:val="004476EE"/>
    <w:rsid w:val="005725EE"/>
    <w:rsid w:val="005A5CDF"/>
    <w:rsid w:val="006D5D14"/>
    <w:rsid w:val="007358F4"/>
    <w:rsid w:val="007D11EA"/>
    <w:rsid w:val="007E3272"/>
    <w:rsid w:val="00954516"/>
    <w:rsid w:val="009C77B9"/>
    <w:rsid w:val="009D5B75"/>
    <w:rsid w:val="00CC40F1"/>
    <w:rsid w:val="00CD547D"/>
    <w:rsid w:val="00E00393"/>
    <w:rsid w:val="00E403D6"/>
    <w:rsid w:val="00E65593"/>
    <w:rsid w:val="00EC6765"/>
    <w:rsid w:val="00FD1A9C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4EE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C8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</dc:creator>
  <cp:lastModifiedBy>Microsoft Office User</cp:lastModifiedBy>
  <cp:revision>11</cp:revision>
  <dcterms:created xsi:type="dcterms:W3CDTF">2019-03-26T08:21:00Z</dcterms:created>
  <dcterms:modified xsi:type="dcterms:W3CDTF">2019-04-14T19:40:00Z</dcterms:modified>
</cp:coreProperties>
</file>